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84" w:rsidRDefault="009E2F84" w:rsidP="009E2F84">
      <w:pPr>
        <w:pStyle w:val="Style14"/>
        <w:widowControl/>
        <w:spacing w:before="230" w:line="355" w:lineRule="exact"/>
        <w:ind w:left="5126" w:right="5050"/>
        <w:rPr>
          <w:rStyle w:val="FontStyle31"/>
          <w:vertAlign w:val="superscript"/>
        </w:rPr>
      </w:pPr>
      <w:r>
        <w:rPr>
          <w:rStyle w:val="FontStyle31"/>
        </w:rPr>
        <w:t>ОТЧЕТ О ВЫПОЛНЕНИИ                ГОСУДАРСТВЕННОГО ЗАДАНИЯ №</w:t>
      </w:r>
      <w:r>
        <w:rPr>
          <w:rStyle w:val="FontStyle31"/>
          <w:vertAlign w:val="superscript"/>
        </w:rPr>
        <w:t xml:space="preserve">1               </w:t>
      </w:r>
    </w:p>
    <w:tbl>
      <w:tblPr>
        <w:tblW w:w="0" w:type="auto"/>
        <w:tblInd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</w:tblGrid>
      <w:tr w:rsidR="009E2F84" w:rsidTr="009E2F84">
        <w:trPr>
          <w:trHeight w:val="1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09"/>
                <w:tab w:val="left" w:leader="underscore" w:pos="9062"/>
                <w:tab w:val="left" w:leader="underscore" w:pos="10099"/>
              </w:tabs>
              <w:spacing w:line="240" w:lineRule="auto"/>
              <w:rPr>
                <w:rStyle w:val="FontStyle30"/>
              </w:rPr>
            </w:pPr>
          </w:p>
        </w:tc>
      </w:tr>
    </w:tbl>
    <w:p w:rsidR="009E2F84" w:rsidRDefault="009E2F84" w:rsidP="009E2F84">
      <w:pPr>
        <w:pStyle w:val="Style11"/>
        <w:widowControl/>
        <w:tabs>
          <w:tab w:val="left" w:leader="underscore" w:pos="5309"/>
          <w:tab w:val="left" w:leader="underscore" w:pos="9062"/>
          <w:tab w:val="left" w:leader="underscore" w:pos="10099"/>
        </w:tabs>
        <w:spacing w:line="240" w:lineRule="auto"/>
        <w:ind w:left="4301"/>
        <w:rPr>
          <w:rStyle w:val="FontStyle30"/>
        </w:rPr>
      </w:pPr>
      <w:r>
        <w:rPr>
          <w:rStyle w:val="FontStyle30"/>
        </w:rPr>
        <w:t>на 2016</w:t>
      </w:r>
      <w:r>
        <w:rPr>
          <w:rStyle w:val="FontStyle30"/>
        </w:rPr>
        <w:tab/>
        <w:t>год и на плановый период 2017</w:t>
      </w:r>
      <w:r>
        <w:rPr>
          <w:rStyle w:val="FontStyle30"/>
        </w:rPr>
        <w:tab/>
        <w:t xml:space="preserve"> и 2018 годов</w:t>
      </w:r>
    </w:p>
    <w:p w:rsidR="009E2F84" w:rsidRDefault="009E2F84" w:rsidP="009E2F84">
      <w:pPr>
        <w:rPr>
          <w:rStyle w:val="FontStyle30"/>
        </w:rPr>
        <w:sectPr w:rsidR="009E2F84">
          <w:pgSz w:w="16834" w:h="11909" w:orient="landscape"/>
          <w:pgMar w:top="1135" w:right="943" w:bottom="720" w:left="943" w:header="720" w:footer="720" w:gutter="0"/>
          <w:cols w:space="720"/>
        </w:sectPr>
      </w:pPr>
    </w:p>
    <w:p w:rsidR="009E2F84" w:rsidRDefault="009E2F84" w:rsidP="009E2F84">
      <w:pPr>
        <w:pStyle w:val="Style11"/>
        <w:widowControl/>
        <w:spacing w:before="10" w:line="240" w:lineRule="auto"/>
        <w:jc w:val="left"/>
        <w:rPr>
          <w:rStyle w:val="FontStyle30"/>
        </w:rPr>
      </w:pPr>
      <w:r>
        <w:rPr>
          <w:rStyle w:val="FontStyle30"/>
          <w:spacing w:val="-30"/>
        </w:rPr>
        <w:lastRenderedPageBreak/>
        <w:t xml:space="preserve">от    04       </w:t>
      </w:r>
      <w:r w:rsidR="00A30125">
        <w:rPr>
          <w:rStyle w:val="FontStyle30"/>
          <w:spacing w:val="-30"/>
        </w:rPr>
        <w:t>ию</w:t>
      </w:r>
      <w:r>
        <w:rPr>
          <w:rStyle w:val="FontStyle30"/>
          <w:spacing w:val="-30"/>
        </w:rPr>
        <w:t xml:space="preserve">ля </w:t>
      </w:r>
      <w:r>
        <w:rPr>
          <w:rStyle w:val="FontStyle30"/>
          <w:spacing w:val="-30"/>
        </w:rPr>
        <w:br w:type="column"/>
      </w:r>
      <w:r>
        <w:rPr>
          <w:rStyle w:val="FontStyle30"/>
          <w:spacing w:val="-30"/>
        </w:rPr>
        <w:lastRenderedPageBreak/>
        <w:t xml:space="preserve"> </w:t>
      </w:r>
      <w:r>
        <w:rPr>
          <w:rStyle w:val="FontStyle30"/>
        </w:rPr>
        <w:t>2016г</w:t>
      </w:r>
    </w:p>
    <w:p w:rsidR="009E2F84" w:rsidRDefault="009E2F84" w:rsidP="009E2F84">
      <w:pPr>
        <w:pStyle w:val="Style11"/>
        <w:widowControl/>
        <w:spacing w:before="10" w:line="240" w:lineRule="auto"/>
        <w:rPr>
          <w:rStyle w:val="FontStyle30"/>
          <w:spacing w:val="-30"/>
        </w:rPr>
      </w:pPr>
    </w:p>
    <w:tbl>
      <w:tblPr>
        <w:tblStyle w:val="a3"/>
        <w:tblpPr w:leftFromText="180" w:rightFromText="180" w:vertAnchor="text" w:horzAnchor="margin" w:tblpXSpec="center" w:tblpY="1191"/>
        <w:tblW w:w="14786" w:type="dxa"/>
        <w:tblInd w:w="0" w:type="dxa"/>
        <w:tblLook w:val="01E0" w:firstRow="1" w:lastRow="1" w:firstColumn="1" w:lastColumn="1" w:noHBand="0" w:noVBand="0"/>
      </w:tblPr>
      <w:tblGrid>
        <w:gridCol w:w="12218"/>
        <w:gridCol w:w="1439"/>
        <w:gridCol w:w="1129"/>
      </w:tblGrid>
      <w:tr w:rsidR="009E2F84" w:rsidTr="009E2F84">
        <w:trPr>
          <w:trHeight w:val="345"/>
        </w:trPr>
        <w:tc>
          <w:tcPr>
            <w:tcW w:w="12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2F84" w:rsidRDefault="009E2F84">
            <w:pPr>
              <w:pStyle w:val="Style2"/>
              <w:widowControl/>
              <w:spacing w:before="19"/>
              <w:rPr>
                <w:rStyle w:val="FontStyle34"/>
              </w:rPr>
            </w:pPr>
            <w:r>
              <w:rPr>
                <w:rStyle w:val="FontStyle34"/>
              </w:rPr>
              <w:t>Наименование областного государственного учреждения  Областное  бюджетное учреждение социального обслуживания «</w:t>
            </w:r>
            <w:proofErr w:type="spellStart"/>
            <w:r>
              <w:rPr>
                <w:rStyle w:val="FontStyle34"/>
              </w:rPr>
              <w:t>Железногорский</w:t>
            </w:r>
            <w:proofErr w:type="spellEnd"/>
            <w:r>
              <w:rPr>
                <w:rStyle w:val="FontStyle34"/>
              </w:rPr>
              <w:t xml:space="preserve">  межрайонный комплексный центр социального обслуживания населения Курской области»</w:t>
            </w:r>
          </w:p>
          <w:p w:rsidR="009E2F84" w:rsidRDefault="009E2F84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</w:p>
          <w:p w:rsidR="009E2F84" w:rsidRDefault="009E2F84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r>
              <w:rPr>
                <w:rStyle w:val="FontStyle34"/>
              </w:rPr>
              <w:t>Виды деятельности областного государственного учреждения  Предоставление  социального  обслуживания   на  дому,   включая</w:t>
            </w:r>
          </w:p>
          <w:p w:rsidR="009E2F84" w:rsidRDefault="009E2F84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r>
              <w:rPr>
                <w:rStyle w:val="FontStyle34"/>
              </w:rPr>
              <w:t xml:space="preserve">оказание  социально-бытовых услуг, социально-медицинских услуг, социально-психологических услуг, социально – </w:t>
            </w:r>
            <w:proofErr w:type="spellStart"/>
            <w:r>
              <w:rPr>
                <w:rStyle w:val="FontStyle34"/>
              </w:rPr>
              <w:t>психологичес</w:t>
            </w:r>
            <w:proofErr w:type="spellEnd"/>
            <w:r>
              <w:rPr>
                <w:rStyle w:val="FontStyle34"/>
              </w:rPr>
              <w:t>-</w:t>
            </w:r>
          </w:p>
          <w:p w:rsidR="009E2F84" w:rsidRDefault="009E2F84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r>
              <w:rPr>
                <w:rStyle w:val="FontStyle34"/>
              </w:rPr>
              <w:t>ких услуг, социально-трудовых услуг, социально-правовых услуг, услуг в целях повышения коммуникативного потенциала полу-</w:t>
            </w:r>
          </w:p>
          <w:p w:rsidR="009E2F84" w:rsidRDefault="009E2F84">
            <w:pPr>
              <w:pStyle w:val="Style2"/>
              <w:widowControl/>
              <w:spacing w:line="240" w:lineRule="exact"/>
              <w:ind w:right="-6071"/>
              <w:rPr>
                <w:rStyle w:val="FontStyle34"/>
              </w:rPr>
            </w:pPr>
            <w:proofErr w:type="spellStart"/>
            <w:r>
              <w:rPr>
                <w:rStyle w:val="FontStyle34"/>
              </w:rPr>
              <w:t>чателей</w:t>
            </w:r>
            <w:proofErr w:type="spellEnd"/>
            <w:r>
              <w:rPr>
                <w:rStyle w:val="FontStyle34"/>
              </w:rPr>
              <w:t xml:space="preserve"> социальных услуг, имеющих  ограничение жизнедеятельности, в том числе дете</w:t>
            </w:r>
            <w:proofErr w:type="gramStart"/>
            <w:r>
              <w:rPr>
                <w:rStyle w:val="FontStyle34"/>
              </w:rPr>
              <w:t>й-</w:t>
            </w:r>
            <w:proofErr w:type="gramEnd"/>
            <w:r>
              <w:rPr>
                <w:rStyle w:val="FontStyle34"/>
              </w:rPr>
              <w:t xml:space="preserve"> инвалидов, срочных социальных услуг</w:t>
            </w:r>
          </w:p>
          <w:p w:rsidR="009E2F84" w:rsidRDefault="009E2F84">
            <w:pPr>
              <w:pStyle w:val="Style2"/>
              <w:widowControl/>
              <w:spacing w:before="221"/>
              <w:rPr>
                <w:rStyle w:val="FontStyle34"/>
              </w:rPr>
            </w:pPr>
            <w:r>
              <w:rPr>
                <w:rStyle w:val="FontStyle34"/>
              </w:rPr>
              <w:t>Вид  областного государственного учреждения Организация социального обслуживания</w:t>
            </w:r>
          </w:p>
          <w:p w:rsidR="009E2F84" w:rsidRDefault="009E2F84">
            <w:pPr>
              <w:pStyle w:val="Style2"/>
              <w:widowControl/>
              <w:spacing w:before="182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(указывается вид областного государственного учреждения из базового (отраслевого) перечня)</w:t>
            </w:r>
          </w:p>
          <w:p w:rsidR="009E2F84" w:rsidRDefault="009E2F84">
            <w:pPr>
              <w:pStyle w:val="Style2"/>
              <w:widowControl/>
              <w:spacing w:before="182"/>
              <w:rPr>
                <w:rStyle w:val="FontStyle34"/>
              </w:rPr>
            </w:pPr>
          </w:p>
          <w:p w:rsidR="009E2F84" w:rsidRDefault="009E2F84">
            <w:pPr>
              <w:pStyle w:val="Style2"/>
              <w:widowControl/>
              <w:spacing w:before="77"/>
              <w:rPr>
                <w:rStyle w:val="FontStyle34"/>
              </w:rPr>
            </w:pPr>
            <w:r>
              <w:rPr>
                <w:rStyle w:val="FontStyle34"/>
              </w:rPr>
              <w:t>Периодичность  Квартальная</w:t>
            </w:r>
          </w:p>
          <w:p w:rsidR="009E2F84" w:rsidRDefault="009E2F84">
            <w:pPr>
              <w:pStyle w:val="Style2"/>
              <w:widowControl/>
              <w:spacing w:before="182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(указывается в соответствии с периодичностью предоставления отчета  о выполнении государственного задания, установленной в государственном задании)</w:t>
            </w:r>
          </w:p>
          <w:p w:rsidR="009E2F84" w:rsidRDefault="009E2F84">
            <w:pPr>
              <w:pStyle w:val="Style2"/>
              <w:widowControl/>
              <w:spacing w:before="182"/>
              <w:rPr>
                <w:rStyle w:val="FontStyle33"/>
                <w:spacing w:val="-10"/>
                <w:sz w:val="22"/>
                <w:szCs w:val="22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F84" w:rsidRDefault="009E2F84">
            <w:pPr>
              <w:pStyle w:val="Style2"/>
              <w:widowControl/>
              <w:rPr>
                <w:rStyle w:val="FontStyle34"/>
              </w:rPr>
            </w:pPr>
          </w:p>
          <w:p w:rsidR="009E2F84" w:rsidRDefault="009E2F84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 xml:space="preserve">Форма по  ОКУД </w:t>
            </w:r>
          </w:p>
          <w:p w:rsidR="009E2F84" w:rsidRDefault="009E2F84">
            <w:pPr>
              <w:pStyle w:val="Style2"/>
              <w:widowControl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 xml:space="preserve">Дата по сводному реестру </w:t>
            </w: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ОКВЭД</w:t>
            </w: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Коды</w:t>
            </w: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0506001</w:t>
            </w: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01.04.2015</w:t>
            </w: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  <w:r>
              <w:rPr>
                <w:rStyle w:val="FontStyle34"/>
              </w:rPr>
              <w:t>85,32</w:t>
            </w: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  <w:tr w:rsidR="009E2F84" w:rsidTr="009E2F84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84" w:rsidRDefault="009E2F84">
            <w:pPr>
              <w:pStyle w:val="Style11"/>
              <w:widowControl/>
              <w:tabs>
                <w:tab w:val="left" w:leader="underscore" w:pos="5338"/>
              </w:tabs>
              <w:spacing w:before="19" w:line="240" w:lineRule="auto"/>
              <w:rPr>
                <w:rStyle w:val="FontStyle34"/>
              </w:rPr>
            </w:pPr>
          </w:p>
        </w:tc>
      </w:tr>
    </w:tbl>
    <w:p w:rsidR="009E2F84" w:rsidRDefault="009E2F84" w:rsidP="009E2F84">
      <w:pPr>
        <w:pStyle w:val="Style11"/>
        <w:widowControl/>
        <w:spacing w:before="10" w:line="240" w:lineRule="auto"/>
        <w:ind w:left="-426" w:firstLine="426"/>
        <w:rPr>
          <w:rStyle w:val="FontStyle30"/>
          <w:spacing w:val="-30"/>
        </w:rPr>
      </w:pPr>
    </w:p>
    <w:p w:rsidR="009E2F84" w:rsidRDefault="009E2F84" w:rsidP="009E2F84">
      <w:pPr>
        <w:pStyle w:val="Style11"/>
        <w:widowControl/>
        <w:spacing w:line="240" w:lineRule="auto"/>
        <w:ind w:left="-3686"/>
        <w:rPr>
          <w:rStyle w:val="FontStyle30"/>
        </w:rPr>
      </w:pPr>
    </w:p>
    <w:p w:rsidR="009E2F84" w:rsidRDefault="009E2F84" w:rsidP="009E2F84">
      <w:pPr>
        <w:rPr>
          <w:rStyle w:val="FontStyle30"/>
        </w:rPr>
        <w:sectPr w:rsidR="009E2F84">
          <w:type w:val="continuous"/>
          <w:pgSz w:w="16834" w:h="11909" w:orient="landscape"/>
          <w:pgMar w:top="1135" w:right="5810" w:bottom="720" w:left="6626" w:header="720" w:footer="720" w:gutter="0"/>
          <w:cols w:num="3" w:space="720" w:equalWidth="0">
            <w:col w:w="2021" w:space="2"/>
            <w:col w:w="1577" w:space="77"/>
            <w:col w:w="720"/>
          </w:cols>
        </w:sectPr>
      </w:pPr>
    </w:p>
    <w:p w:rsidR="009E2F84" w:rsidRDefault="009E2F84" w:rsidP="009E2F84">
      <w:pPr>
        <w:pStyle w:val="Style8"/>
        <w:widowControl/>
        <w:spacing w:line="298" w:lineRule="exact"/>
        <w:jc w:val="center"/>
        <w:rPr>
          <w:rStyle w:val="FontStyle34"/>
        </w:rPr>
      </w:pPr>
      <w:r>
        <w:rPr>
          <w:rStyle w:val="FontStyle34"/>
        </w:rPr>
        <w:lastRenderedPageBreak/>
        <w:t xml:space="preserve">Часть </w:t>
      </w:r>
      <w:r>
        <w:rPr>
          <w:rStyle w:val="FontStyle34"/>
          <w:spacing w:val="10"/>
        </w:rPr>
        <w:t>1.</w:t>
      </w:r>
      <w:r>
        <w:rPr>
          <w:rStyle w:val="FontStyle34"/>
        </w:rPr>
        <w:t xml:space="preserve"> Сведения об оказываемых государственных услугах</w:t>
      </w:r>
    </w:p>
    <w:p w:rsidR="009E2F84" w:rsidRDefault="009E2F84" w:rsidP="009E2F84">
      <w:pPr>
        <w:pStyle w:val="Style2"/>
        <w:widowControl/>
        <w:tabs>
          <w:tab w:val="left" w:leader="underscore" w:pos="1306"/>
        </w:tabs>
        <w:spacing w:line="605" w:lineRule="exact"/>
        <w:jc w:val="center"/>
        <w:rPr>
          <w:rStyle w:val="FontStyle34"/>
        </w:rPr>
      </w:pPr>
      <w:r>
        <w:rPr>
          <w:rStyle w:val="FontStyle34"/>
        </w:rPr>
        <w:t>Раздел  1</w:t>
      </w:r>
    </w:p>
    <w:p w:rsidR="009E2F84" w:rsidRDefault="009E2F84" w:rsidP="009E2F84">
      <w:pPr>
        <w:pStyle w:val="Style26"/>
        <w:widowControl/>
        <w:tabs>
          <w:tab w:val="left" w:pos="269"/>
          <w:tab w:val="left" w:leader="underscore" w:pos="10627"/>
          <w:tab w:val="right" w:pos="13814"/>
        </w:tabs>
        <w:rPr>
          <w:rStyle w:val="FontStyle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7738110</wp:posOffset>
                </wp:positionH>
                <wp:positionV relativeFrom="paragraph">
                  <wp:posOffset>26670</wp:posOffset>
                </wp:positionV>
                <wp:extent cx="1800225" cy="903605"/>
                <wp:effectExtent l="0" t="0" r="28575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F84" w:rsidRDefault="009E2F84" w:rsidP="009E2F84">
                            <w:r>
                              <w:rPr>
                                <w:rStyle w:val="FontStyle34"/>
                              </w:rPr>
                              <w:t>22032000000000001005100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609.3pt;margin-top:2.1pt;width:141.75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">
                <v:textbox>
                  <w:txbxContent>
                    <w:p w:rsidR="009E2F84" w:rsidRDefault="009E2F84" w:rsidP="009E2F84">
                      <w:r>
                        <w:rPr>
                          <w:rStyle w:val="FontStyle34"/>
                        </w:rPr>
                        <w:t>22032000000000001005100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6518910</wp:posOffset>
                </wp:positionH>
                <wp:positionV relativeFrom="paragraph">
                  <wp:posOffset>27940</wp:posOffset>
                </wp:positionV>
                <wp:extent cx="1085850" cy="90106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F84" w:rsidRDefault="009E2F84" w:rsidP="009E2F84">
                            <w:r>
                              <w:rPr>
                                <w:rStyle w:val="FontStyle34"/>
                              </w:rPr>
                              <w:t xml:space="preserve">Уникальный номер     по базовому (отраслевому) перечню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07" o:spid="_x0000_s1027" type="#_x0000_t202" style="position:absolute;margin-left:513.3pt;margin-top:2.2pt;width:85.5pt;height:70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" stroked="f">
                <v:textbox style="mso-fit-shape-to-text:t">
                  <w:txbxContent>
                    <w:p w:rsidR="009E2F84" w:rsidRDefault="009E2F84" w:rsidP="009E2F84">
                      <w:r>
                        <w:rPr>
                          <w:rStyle w:val="FontStyle34"/>
                        </w:rPr>
                        <w:t xml:space="preserve">Уникальный номер     по базовому (отраслевому) перечню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26670</wp:posOffset>
                </wp:positionV>
                <wp:extent cx="6181725" cy="77152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F84" w:rsidRDefault="009E2F84" w:rsidP="009E2F84">
                            <w:pPr>
                              <w:pStyle w:val="Style26"/>
                              <w:widowControl/>
                              <w:tabs>
                                <w:tab w:val="left" w:pos="269"/>
                                <w:tab w:val="left" w:leader="underscore" w:pos="10627"/>
                                <w:tab w:val="right" w:pos="13814"/>
                              </w:tabs>
                              <w:rPr>
                                <w:rStyle w:val="FontStyle34"/>
                              </w:rPr>
                            </w:pPr>
                            <w:r>
                              <w:rPr>
                                <w:rStyle w:val="FontStyle34"/>
                                <w:spacing w:val="10"/>
                              </w:rPr>
                              <w:t>1.</w:t>
                            </w:r>
                            <w:r>
                              <w:rPr>
                                <w:rStyle w:val="FontStyle3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Style w:val="FontStyle34"/>
                              </w:rPr>
                              <w:t>Наименование государственной услуги        Предоставление социального обслуживания в форме на дому, включая  оказание  социально-бытовых,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 в том  числе  детей-инвалидов,</w:t>
                            </w:r>
                          </w:p>
                          <w:p w:rsidR="009E2F84" w:rsidRDefault="009E2F84" w:rsidP="009E2F84">
                            <w:pPr>
                              <w:pStyle w:val="Style26"/>
                              <w:widowControl/>
                              <w:tabs>
                                <w:tab w:val="left" w:pos="269"/>
                              </w:tabs>
                              <w:rPr>
                                <w:rStyle w:val="FontStyle34"/>
                              </w:rPr>
                            </w:pPr>
                            <w:r>
                              <w:rPr>
                                <w:rStyle w:val="FontStyle34"/>
                              </w:rPr>
                              <w:t xml:space="preserve">срочных социальных услуг.   </w:t>
                            </w:r>
                          </w:p>
                          <w:p w:rsidR="009E2F84" w:rsidRDefault="009E2F84" w:rsidP="009E2F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5.7pt;margin-top:2.1pt;width:486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" stroked="f">
                <v:textbox>
                  <w:txbxContent>
                    <w:p w:rsidR="009E2F84" w:rsidRDefault="009E2F84" w:rsidP="009E2F84">
                      <w:pPr>
                        <w:pStyle w:val="Style26"/>
                        <w:widowControl/>
                        <w:tabs>
                          <w:tab w:val="left" w:pos="269"/>
                          <w:tab w:val="left" w:leader="underscore" w:pos="10627"/>
                          <w:tab w:val="right" w:pos="13814"/>
                        </w:tabs>
                        <w:rPr>
                          <w:rStyle w:val="FontStyle34"/>
                        </w:rPr>
                      </w:pPr>
                      <w:r>
                        <w:rPr>
                          <w:rStyle w:val="FontStyle34"/>
                          <w:spacing w:val="10"/>
                        </w:rPr>
                        <w:t>1.</w:t>
                      </w:r>
                      <w:r>
                        <w:rPr>
                          <w:rStyle w:val="FontStyle3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Style w:val="FontStyle34"/>
                        </w:rPr>
                        <w:t>Наименование государственной услуги        Предоставление социального обслуживания в форме на дому, включая  оказание  социально-бытовых,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 в том  числе  детей-инвалидов,</w:t>
                      </w:r>
                    </w:p>
                    <w:p w:rsidR="009E2F84" w:rsidRDefault="009E2F84" w:rsidP="009E2F84">
                      <w:pPr>
                        <w:pStyle w:val="Style26"/>
                        <w:widowControl/>
                        <w:tabs>
                          <w:tab w:val="left" w:pos="269"/>
                        </w:tabs>
                        <w:rPr>
                          <w:rStyle w:val="FontStyle34"/>
                        </w:rPr>
                      </w:pPr>
                      <w:r>
                        <w:rPr>
                          <w:rStyle w:val="FontStyle34"/>
                        </w:rPr>
                        <w:t xml:space="preserve">срочных социальных услуг.   </w:t>
                      </w:r>
                    </w:p>
                    <w:p w:rsidR="009E2F84" w:rsidRDefault="009E2F84" w:rsidP="009E2F84"/>
                  </w:txbxContent>
                </v:textbox>
              </v:shape>
            </w:pict>
          </mc:Fallback>
        </mc:AlternateContent>
      </w:r>
      <w:r>
        <w:rPr>
          <w:rStyle w:val="FontStyle34"/>
        </w:rPr>
        <w:t xml:space="preserve"> 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Категории  потребителей  государственной услуги   Гражданин   полностью   или    частично   утративший  способность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 либо возможности  осуществлять  самообслуживание, самостоятельно  передвигаться,  обеспечивать основные жизненные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 потребности в силу заболевания, травмы, возраста или наличия инвалидности. Гражданин  при наличии ребенка  или детей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(в том числе </w:t>
      </w:r>
      <w:proofErr w:type="spellStart"/>
      <w:r>
        <w:rPr>
          <w:rStyle w:val="FontStyle34"/>
        </w:rPr>
        <w:t>мнаходящихся</w:t>
      </w:r>
      <w:proofErr w:type="spellEnd"/>
      <w:r>
        <w:rPr>
          <w:rStyle w:val="FontStyle34"/>
        </w:rPr>
        <w:t xml:space="preserve">  под опекой, попечительством)</w:t>
      </w:r>
      <w:proofErr w:type="gramStart"/>
      <w:r>
        <w:rPr>
          <w:rStyle w:val="FontStyle34"/>
        </w:rPr>
        <w:t xml:space="preserve"> ,</w:t>
      </w:r>
      <w:proofErr w:type="gramEnd"/>
      <w:r>
        <w:rPr>
          <w:rStyle w:val="FontStyle34"/>
        </w:rPr>
        <w:t xml:space="preserve"> испытывающих трудности в социальной адаптации. Гражданин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при отсутствии возможности обеспечения ухода (в том числе временного) за инвалидом, ребенком, детьми, а также отсутствие 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  <w:r>
        <w:rPr>
          <w:rStyle w:val="FontStyle34"/>
        </w:rPr>
        <w:t xml:space="preserve">попечения над ним. </w:t>
      </w: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6"/>
        <w:widowControl/>
        <w:tabs>
          <w:tab w:val="left" w:pos="269"/>
          <w:tab w:val="right" w:pos="13814"/>
        </w:tabs>
        <w:jc w:val="both"/>
        <w:rPr>
          <w:rStyle w:val="FontStyle34"/>
        </w:rPr>
      </w:pPr>
    </w:p>
    <w:p w:rsidR="009E2F84" w:rsidRDefault="009E2F84" w:rsidP="009E2F84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9E2F84" w:rsidRDefault="009E2F84" w:rsidP="009E2F84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9E2F84" w:rsidRDefault="009E2F84" w:rsidP="009E2F84">
      <w:pPr>
        <w:pStyle w:val="Style2"/>
        <w:widowControl/>
        <w:spacing w:line="240" w:lineRule="exact"/>
        <w:ind w:right="2669"/>
        <w:rPr>
          <w:sz w:val="20"/>
          <w:szCs w:val="20"/>
        </w:rPr>
      </w:pPr>
    </w:p>
    <w:p w:rsidR="009E2F84" w:rsidRDefault="009E2F84" w:rsidP="009E2F84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</w:t>
      </w:r>
      <w:r>
        <w:rPr>
          <w:rStyle w:val="FontStyle34"/>
        </w:rPr>
        <w:t xml:space="preserve"> Сведения о фактическом достижении показателей, характеризующих объем и (или) качество государственной услуги: </w:t>
      </w:r>
    </w:p>
    <w:p w:rsidR="009E2F84" w:rsidRDefault="009E2F84" w:rsidP="009E2F84">
      <w:pPr>
        <w:pStyle w:val="Style2"/>
        <w:widowControl/>
        <w:spacing w:before="125" w:line="307" w:lineRule="exact"/>
        <w:ind w:right="2669"/>
        <w:rPr>
          <w:rStyle w:val="FontStyle34"/>
        </w:rPr>
      </w:pPr>
      <w:r>
        <w:rPr>
          <w:rStyle w:val="FontStyle34"/>
          <w:spacing w:val="10"/>
        </w:rPr>
        <w:t>3.1.</w:t>
      </w:r>
      <w:r>
        <w:rPr>
          <w:rStyle w:val="FontStyle34"/>
        </w:rPr>
        <w:t xml:space="preserve"> Сведения о фактическом достижении показателей, характеризующих качество государственной услуги:</w:t>
      </w:r>
    </w:p>
    <w:p w:rsidR="009E2F84" w:rsidRDefault="009E2F84" w:rsidP="009E2F84">
      <w:pPr>
        <w:spacing w:after="240" w:line="1" w:lineRule="exact"/>
        <w:rPr>
          <w:sz w:val="2"/>
          <w:szCs w:val="2"/>
        </w:rPr>
      </w:pPr>
    </w:p>
    <w:tbl>
      <w:tblPr>
        <w:tblW w:w="151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31"/>
        <w:gridCol w:w="1124"/>
        <w:gridCol w:w="1124"/>
        <w:gridCol w:w="1124"/>
        <w:gridCol w:w="1134"/>
        <w:gridCol w:w="1134"/>
        <w:gridCol w:w="1037"/>
        <w:gridCol w:w="1037"/>
        <w:gridCol w:w="749"/>
        <w:gridCol w:w="1134"/>
        <w:gridCol w:w="1037"/>
        <w:gridCol w:w="1037"/>
        <w:gridCol w:w="1027"/>
        <w:gridCol w:w="1066"/>
      </w:tblGrid>
      <w:tr w:rsidR="009E2F84" w:rsidTr="009E2F84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Уникальный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номер реестровой записи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Показатель, характеризующий условия (формы)</w:t>
            </w:r>
          </w:p>
          <w:p w:rsidR="009E2F84" w:rsidRDefault="009E2F84">
            <w:pPr>
              <w:pStyle w:val="Style20"/>
              <w:widowControl/>
              <w:spacing w:line="250" w:lineRule="exact"/>
              <w:ind w:left="259"/>
              <w:jc w:val="lef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оказания государственной услуги</w:t>
            </w:r>
          </w:p>
        </w:tc>
        <w:tc>
          <w:tcPr>
            <w:tcW w:w="81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ind w:left="2006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 качества государственной услуги</w:t>
            </w:r>
          </w:p>
        </w:tc>
      </w:tr>
      <w:tr w:rsidR="009E2F84" w:rsidTr="009E2F8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561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rStyle w:val="FontStyle33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наимено</w:t>
            </w:r>
            <w:r>
              <w:rPr>
                <w:rStyle w:val="FontStyle33"/>
                <w:lang w:eastAsia="en-US"/>
              </w:rPr>
              <w:softHyphen/>
              <w:t>вание показа</w:t>
            </w:r>
            <w:r>
              <w:rPr>
                <w:rStyle w:val="FontStyle33"/>
                <w:lang w:eastAsia="en-US"/>
              </w:rPr>
              <w:softHyphen/>
              <w:t>теля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ind w:left="346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утверждено в государст</w:t>
            </w:r>
            <w:r>
              <w:rPr>
                <w:rStyle w:val="FontStyle33"/>
                <w:lang w:eastAsia="en-US"/>
              </w:rPr>
              <w:softHyphen/>
              <w:t>венном задании на год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исполнено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на отчетную дату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допусти</w:t>
            </w:r>
            <w:r>
              <w:rPr>
                <w:rStyle w:val="FontStyle33"/>
                <w:lang w:eastAsia="en-US"/>
              </w:rPr>
              <w:softHyphen/>
              <w:t>мое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(возмож</w:t>
            </w:r>
            <w:r>
              <w:rPr>
                <w:rStyle w:val="FontStyle33"/>
                <w:lang w:eastAsia="en-US"/>
              </w:rPr>
              <w:softHyphen/>
              <w:t>ное)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отклоне</w:t>
            </w:r>
            <w:r>
              <w:rPr>
                <w:rStyle w:val="FontStyle33"/>
                <w:lang w:eastAsia="en-US"/>
              </w:rPr>
              <w:softHyphen/>
              <w:t>ние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отклоне</w:t>
            </w:r>
            <w:r>
              <w:rPr>
                <w:rStyle w:val="FontStyle33"/>
                <w:lang w:eastAsia="en-US"/>
              </w:rPr>
              <w:softHyphen/>
              <w:t>ние, превы</w:t>
            </w:r>
            <w:r>
              <w:rPr>
                <w:rStyle w:val="FontStyle33"/>
                <w:lang w:eastAsia="en-US"/>
              </w:rPr>
              <w:softHyphen/>
              <w:t>шающее допусти</w:t>
            </w:r>
            <w:r>
              <w:rPr>
                <w:rStyle w:val="FontStyle33"/>
                <w:lang w:eastAsia="en-US"/>
              </w:rPr>
              <w:softHyphen/>
              <w:t>мое (возмож</w:t>
            </w:r>
            <w:r>
              <w:rPr>
                <w:rStyle w:val="FontStyle33"/>
                <w:lang w:eastAsia="en-US"/>
              </w:rPr>
              <w:softHyphen/>
              <w:t>ное) значение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причина отклоне</w:t>
            </w:r>
            <w:r>
              <w:rPr>
                <w:rStyle w:val="FontStyle33"/>
                <w:lang w:eastAsia="en-US"/>
              </w:rPr>
              <w:softHyphen/>
              <w:t>ния</w:t>
            </w:r>
          </w:p>
        </w:tc>
      </w:tr>
      <w:tr w:rsidR="009E2F84" w:rsidTr="009E2F8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rStyle w:val="FontStyle33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наимено</w:t>
            </w:r>
            <w:r>
              <w:rPr>
                <w:rStyle w:val="FontStyle33"/>
                <w:lang w:eastAsia="en-US"/>
              </w:rPr>
              <w:softHyphen/>
              <w:t>вание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код</w:t>
            </w: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</w:tr>
      <w:tr w:rsidR="009E2F84" w:rsidTr="009E2F8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</w:tc>
        <w:tc>
          <w:tcPr>
            <w:tcW w:w="8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</w:tr>
      <w:tr w:rsidR="009E2F84" w:rsidTr="009E2F84"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lang w:val="en-US"/>
              </w:rPr>
            </w:pPr>
            <w:r>
              <w:rPr>
                <w:rStyle w:val="FontStyle33"/>
                <w:lang w:val="en-US" w:eastAsia="en-US"/>
              </w:rPr>
              <w:t>S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ind w:left="221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14</w:t>
            </w:r>
          </w:p>
        </w:tc>
      </w:tr>
      <w:tr w:rsidR="009E2F84" w:rsidTr="009E2F84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00000000003820356522032000000000001005100101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rPr>
          <w:trHeight w:val="2490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2F84" w:rsidRDefault="009E2F84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Укомплек-тование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организа-ции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специалистами, оказываю-</w:t>
            </w:r>
            <w:proofErr w:type="spellStart"/>
            <w:r>
              <w:rPr>
                <w:sz w:val="20"/>
                <w:szCs w:val="20"/>
                <w:lang w:eastAsia="en-US"/>
              </w:rPr>
              <w:t>щими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2F84" w:rsidRDefault="009E2F84" w:rsidP="00EF34EA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F34EA">
              <w:rPr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3%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rPr>
          <w:trHeight w:val="3268"/>
        </w:trPr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получа-телей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услуг, получаю-</w:t>
            </w:r>
            <w:proofErr w:type="spellStart"/>
            <w:r>
              <w:rPr>
                <w:sz w:val="20"/>
                <w:szCs w:val="20"/>
                <w:lang w:eastAsia="en-US"/>
              </w:rPr>
              <w:t>щих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услуги от общего числа </w:t>
            </w:r>
            <w:proofErr w:type="spellStart"/>
            <w:r>
              <w:rPr>
                <w:sz w:val="20"/>
                <w:szCs w:val="20"/>
                <w:lang w:eastAsia="en-US"/>
              </w:rPr>
              <w:t>получате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-лей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услуг, находящихся на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</w:t>
            </w:r>
            <w:proofErr w:type="spellEnd"/>
            <w:r>
              <w:rPr>
                <w:sz w:val="20"/>
                <w:szCs w:val="20"/>
                <w:lang w:eastAsia="en-US"/>
              </w:rPr>
              <w:t>-ном обслужи-</w:t>
            </w:r>
            <w:proofErr w:type="spellStart"/>
            <w:r>
              <w:rPr>
                <w:sz w:val="20"/>
                <w:szCs w:val="20"/>
                <w:lang w:eastAsia="en-US"/>
              </w:rPr>
              <w:t>вании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организа-ции</w:t>
            </w:r>
            <w:proofErr w:type="spellEnd"/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Удовлетворенность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получате</w:t>
            </w:r>
            <w:proofErr w:type="spellEnd"/>
            <w:r>
              <w:rPr>
                <w:sz w:val="20"/>
                <w:szCs w:val="20"/>
                <w:lang w:eastAsia="en-US"/>
              </w:rPr>
              <w:t>-лей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 в оказанных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услугах</w:t>
            </w: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3%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3%</w:t>
            </w: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spacing w:line="276" w:lineRule="auto"/>
              <w:rPr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Повыше-</w:t>
            </w:r>
            <w:proofErr w:type="spellStart"/>
            <w:r>
              <w:rPr>
                <w:sz w:val="20"/>
                <w:szCs w:val="20"/>
                <w:lang w:eastAsia="en-US"/>
              </w:rPr>
              <w:t>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качества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 и </w:t>
            </w:r>
            <w:proofErr w:type="spellStart"/>
            <w:r>
              <w:rPr>
                <w:sz w:val="20"/>
                <w:szCs w:val="20"/>
                <w:lang w:eastAsia="en-US"/>
              </w:rPr>
              <w:t>эффектив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н</w:t>
            </w:r>
            <w:proofErr w:type="gramEnd"/>
            <w:r>
              <w:rPr>
                <w:sz w:val="20"/>
                <w:szCs w:val="20"/>
                <w:lang w:eastAsia="en-US"/>
              </w:rPr>
              <w:t>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их оказания </w:t>
            </w:r>
            <w:r>
              <w:rPr>
                <w:sz w:val="20"/>
                <w:szCs w:val="20"/>
                <w:lang w:eastAsia="en-US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определя-ется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исходя из </w:t>
            </w:r>
            <w:proofErr w:type="spellStart"/>
            <w:r>
              <w:rPr>
                <w:sz w:val="20"/>
                <w:szCs w:val="20"/>
                <w:lang w:eastAsia="en-US"/>
              </w:rPr>
              <w:t>мероприя-тий</w:t>
            </w:r>
            <w:proofErr w:type="spellEnd"/>
            <w:r>
              <w:rPr>
                <w:sz w:val="20"/>
                <w:szCs w:val="20"/>
                <w:lang w:eastAsia="en-US"/>
              </w:rPr>
              <w:t>, направленных на совершен-</w:t>
            </w:r>
            <w:proofErr w:type="spellStart"/>
            <w:r>
              <w:rPr>
                <w:sz w:val="20"/>
                <w:szCs w:val="20"/>
                <w:lang w:eastAsia="en-US"/>
              </w:rPr>
              <w:t>ствование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деятель-</w:t>
            </w:r>
            <w:proofErr w:type="spellStart"/>
            <w:r>
              <w:rPr>
                <w:sz w:val="20"/>
                <w:szCs w:val="20"/>
                <w:lang w:eastAsia="en-US"/>
              </w:rPr>
              <w:t>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организа-ции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предостав-лении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обслужи-</w:t>
            </w:r>
            <w:proofErr w:type="spellStart"/>
            <w:r>
              <w:rPr>
                <w:sz w:val="20"/>
                <w:szCs w:val="20"/>
                <w:lang w:eastAsia="en-US"/>
              </w:rPr>
              <w:t>вания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ind w:hanging="8142"/>
              <w:rPr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</w:tbl>
    <w:p w:rsidR="009E2F84" w:rsidRDefault="009E2F84" w:rsidP="009E2F84">
      <w:pPr>
        <w:pStyle w:val="Style2"/>
        <w:widowControl/>
        <w:spacing w:before="58"/>
        <w:rPr>
          <w:rStyle w:val="FontStyle34"/>
        </w:rPr>
      </w:pPr>
    </w:p>
    <w:p w:rsidR="009E2F84" w:rsidRDefault="009E2F84" w:rsidP="009E2F84">
      <w:pPr>
        <w:pStyle w:val="Style2"/>
        <w:widowControl/>
        <w:spacing w:before="58"/>
        <w:rPr>
          <w:rStyle w:val="FontStyle34"/>
        </w:rPr>
      </w:pPr>
    </w:p>
    <w:p w:rsidR="009E2F84" w:rsidRDefault="009E2F84" w:rsidP="009E2F84">
      <w:pPr>
        <w:pStyle w:val="Style2"/>
        <w:widowControl/>
        <w:spacing w:before="58"/>
        <w:rPr>
          <w:rStyle w:val="FontStyle34"/>
        </w:rPr>
      </w:pPr>
    </w:p>
    <w:p w:rsidR="009E2F84" w:rsidRDefault="009E2F84" w:rsidP="009E2F84">
      <w:pPr>
        <w:pStyle w:val="Style2"/>
        <w:widowControl/>
        <w:spacing w:before="58"/>
        <w:rPr>
          <w:rStyle w:val="FontStyle34"/>
        </w:rPr>
      </w:pPr>
      <w:r>
        <w:rPr>
          <w:rStyle w:val="FontStyle34"/>
        </w:rPr>
        <w:t>3.2. Сведения о фактическом достижении показателей, характеризующих объем государственной услуги:</w:t>
      </w:r>
    </w:p>
    <w:p w:rsidR="009E2F84" w:rsidRDefault="009E2F84" w:rsidP="009E2F84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8"/>
        <w:gridCol w:w="1104"/>
        <w:gridCol w:w="1142"/>
        <w:gridCol w:w="1123"/>
        <w:gridCol w:w="1133"/>
        <w:gridCol w:w="1133"/>
        <w:gridCol w:w="941"/>
        <w:gridCol w:w="931"/>
        <w:gridCol w:w="768"/>
        <w:gridCol w:w="1037"/>
        <w:gridCol w:w="845"/>
        <w:gridCol w:w="941"/>
        <w:gridCol w:w="941"/>
        <w:gridCol w:w="950"/>
        <w:gridCol w:w="960"/>
      </w:tblGrid>
      <w:tr w:rsidR="009E2F84" w:rsidTr="009E2F84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Уникальный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номер реестровой записи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ind w:left="269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Показатель, характеризующий условия (формы)</w:t>
            </w:r>
          </w:p>
          <w:p w:rsidR="009E2F84" w:rsidRDefault="009E2F84">
            <w:pPr>
              <w:pStyle w:val="Style20"/>
              <w:widowControl/>
              <w:spacing w:line="250" w:lineRule="exact"/>
              <w:ind w:left="250"/>
              <w:jc w:val="lef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оказания государственной услуги</w:t>
            </w:r>
          </w:p>
        </w:tc>
        <w:tc>
          <w:tcPr>
            <w:tcW w:w="73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ind w:left="1690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Средний размер платы (цена, тариф)</w:t>
            </w:r>
          </w:p>
        </w:tc>
      </w:tr>
      <w:tr w:rsidR="009E2F84" w:rsidTr="009E2F8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56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33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rStyle w:val="FontStyle33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наимено</w:t>
            </w:r>
            <w:r>
              <w:rPr>
                <w:rStyle w:val="FontStyle33"/>
                <w:lang w:eastAsia="en-US"/>
              </w:rPr>
              <w:softHyphen/>
              <w:t>вание показа</w:t>
            </w:r>
            <w:r>
              <w:rPr>
                <w:rStyle w:val="FontStyle33"/>
                <w:lang w:eastAsia="en-US"/>
              </w:rPr>
              <w:softHyphen/>
              <w:t>теля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exact"/>
              <w:ind w:left="298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 xml:space="preserve">единица измерения </w:t>
            </w:r>
            <w:proofErr w:type="spellStart"/>
            <w:r>
              <w:rPr>
                <w:rStyle w:val="FontStyle33"/>
                <w:lang w:eastAsia="en-US"/>
              </w:rPr>
              <w:t>поОКЕИ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утверж</w:t>
            </w:r>
            <w:r>
              <w:rPr>
                <w:rStyle w:val="FontStyle33"/>
                <w:lang w:eastAsia="en-US"/>
              </w:rPr>
              <w:softHyphen/>
              <w:t>дено в госу</w:t>
            </w:r>
            <w:r>
              <w:rPr>
                <w:rStyle w:val="FontStyle33"/>
                <w:lang w:eastAsia="en-US"/>
              </w:rPr>
              <w:softHyphen/>
              <w:t>дарствен</w:t>
            </w:r>
            <w:r>
              <w:rPr>
                <w:rStyle w:val="FontStyle33"/>
                <w:lang w:eastAsia="en-US"/>
              </w:rPr>
              <w:softHyphen/>
              <w:t>ном задании на год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испол</w:t>
            </w:r>
            <w:r>
              <w:rPr>
                <w:rStyle w:val="FontStyle33"/>
                <w:lang w:eastAsia="en-US"/>
              </w:rPr>
              <w:softHyphen/>
              <w:t>нено на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отчет</w:t>
            </w:r>
            <w:r>
              <w:rPr>
                <w:rStyle w:val="FontStyle33"/>
                <w:lang w:eastAsia="en-US"/>
              </w:rPr>
              <w:softHyphen/>
              <w:t>ную дату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допусти</w:t>
            </w:r>
            <w:r>
              <w:rPr>
                <w:rStyle w:val="FontStyle33"/>
                <w:lang w:eastAsia="en-US"/>
              </w:rPr>
              <w:softHyphen/>
              <w:t>мое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(возмож</w:t>
            </w:r>
            <w:r>
              <w:rPr>
                <w:rStyle w:val="FontStyle33"/>
                <w:lang w:eastAsia="en-US"/>
              </w:rPr>
              <w:softHyphen/>
              <w:t>ное)</w:t>
            </w:r>
          </w:p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t>отклоне</w:t>
            </w:r>
            <w:r>
              <w:rPr>
                <w:rStyle w:val="FontStyle33"/>
                <w:lang w:eastAsia="en-US"/>
              </w:rPr>
              <w:softHyphen/>
              <w:t>ние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отклоне</w:t>
            </w:r>
            <w:r>
              <w:rPr>
                <w:rStyle w:val="FontStyle33"/>
                <w:lang w:eastAsia="en-US"/>
              </w:rPr>
              <w:softHyphen/>
              <w:t>ние, превы</w:t>
            </w:r>
            <w:r>
              <w:rPr>
                <w:rStyle w:val="FontStyle33"/>
                <w:lang w:eastAsia="en-US"/>
              </w:rPr>
              <w:softHyphen/>
              <w:t>шающее допусти</w:t>
            </w:r>
            <w:r>
              <w:rPr>
                <w:rStyle w:val="FontStyle33"/>
                <w:lang w:eastAsia="en-US"/>
              </w:rPr>
              <w:softHyphen/>
              <w:t>мое (возмож</w:t>
            </w:r>
            <w:r>
              <w:rPr>
                <w:rStyle w:val="FontStyle33"/>
                <w:lang w:eastAsia="en-US"/>
              </w:rPr>
              <w:softHyphen/>
              <w:t xml:space="preserve">ное) </w:t>
            </w:r>
            <w:r>
              <w:rPr>
                <w:rStyle w:val="FontStyle33"/>
                <w:lang w:eastAsia="en-US"/>
              </w:rPr>
              <w:lastRenderedPageBreak/>
              <w:t>значение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причина отклоне</w:t>
            </w:r>
            <w:r>
              <w:rPr>
                <w:rStyle w:val="FontStyle33"/>
                <w:lang w:eastAsia="en-US"/>
              </w:rPr>
              <w:softHyphen/>
              <w:t>ния</w:t>
            </w: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</w:tr>
      <w:tr w:rsidR="009E2F84" w:rsidTr="009E2F8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rStyle w:val="FontStyle33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0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наимено</w:t>
            </w:r>
            <w:r>
              <w:rPr>
                <w:rStyle w:val="FontStyle33"/>
                <w:lang w:eastAsia="en-US"/>
              </w:rPr>
              <w:softHyphen/>
              <w:t>вание</w:t>
            </w: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код</w:t>
            </w: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40" w:lineRule="auto"/>
              <w:jc w:val="left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</w:tr>
      <w:tr w:rsidR="009E2F84" w:rsidTr="009E2F8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rStyle w:val="FontStyle33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  <w:r>
              <w:rPr>
                <w:rStyle w:val="FontStyle33"/>
                <w:lang w:eastAsia="en-US"/>
              </w:rPr>
              <w:lastRenderedPageBreak/>
              <w:t>(наимено</w:t>
            </w:r>
            <w:r>
              <w:rPr>
                <w:rStyle w:val="FontStyle33"/>
                <w:lang w:eastAsia="en-US"/>
              </w:rPr>
              <w:softHyphen/>
              <w:t>вание показателя)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(наимено</w:t>
            </w:r>
            <w:r>
              <w:rPr>
                <w:rStyle w:val="FontStyle33"/>
                <w:lang w:eastAsia="en-US"/>
              </w:rPr>
              <w:softHyphen/>
            </w:r>
            <w:r>
              <w:rPr>
                <w:rStyle w:val="FontStyle33"/>
                <w:lang w:eastAsia="en-US"/>
              </w:rPr>
              <w:lastRenderedPageBreak/>
              <w:t>вание показателя)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(наимено</w:t>
            </w:r>
            <w:r>
              <w:rPr>
                <w:rStyle w:val="FontStyle33"/>
                <w:lang w:eastAsia="en-US"/>
              </w:rPr>
              <w:softHyphen/>
            </w:r>
            <w:r>
              <w:rPr>
                <w:rStyle w:val="FontStyle33"/>
                <w:lang w:eastAsia="en-US"/>
              </w:rPr>
              <w:lastRenderedPageBreak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(наимено</w:t>
            </w:r>
            <w:r>
              <w:rPr>
                <w:rStyle w:val="FontStyle33"/>
                <w:lang w:eastAsia="en-US"/>
              </w:rPr>
              <w:softHyphen/>
            </w:r>
            <w:r>
              <w:rPr>
                <w:rStyle w:val="FontStyle33"/>
                <w:lang w:eastAsia="en-US"/>
              </w:rPr>
              <w:lastRenderedPageBreak/>
              <w:t>вание показателя)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(наимено</w:t>
            </w:r>
            <w:r>
              <w:rPr>
                <w:rStyle w:val="FontStyle33"/>
                <w:lang w:eastAsia="en-US"/>
              </w:rPr>
              <w:softHyphen/>
            </w:r>
            <w:r>
              <w:rPr>
                <w:rStyle w:val="FontStyle33"/>
                <w:lang w:eastAsia="en-US"/>
              </w:rPr>
              <w:lastRenderedPageBreak/>
              <w:t>вание показателя)</w:t>
            </w: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pStyle w:val="Style20"/>
              <w:widowControl/>
              <w:spacing w:line="259" w:lineRule="exact"/>
              <w:rPr>
                <w:rStyle w:val="FontStyle33"/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rStyle w:val="FontStyle33"/>
                <w:lang w:eastAsia="en-US"/>
              </w:rPr>
            </w:pPr>
          </w:p>
        </w:tc>
        <w:tc>
          <w:tcPr>
            <w:tcW w:w="7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rStyle w:val="FontStyle33"/>
              </w:rPr>
            </w:pPr>
          </w:p>
        </w:tc>
      </w:tr>
      <w:tr w:rsidR="009E2F84" w:rsidTr="009E2F84"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ind w:left="230"/>
              <w:jc w:val="left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0"/>
              <w:widowControl/>
              <w:spacing w:line="240" w:lineRule="auto"/>
              <w:rPr>
                <w:rStyle w:val="FontStyle33"/>
                <w:spacing w:val="10"/>
              </w:rPr>
            </w:pPr>
            <w:r>
              <w:rPr>
                <w:rStyle w:val="FontStyle33"/>
                <w:spacing w:val="10"/>
                <w:lang w:eastAsia="en-US"/>
              </w:rPr>
              <w:t>15</w:t>
            </w:r>
          </w:p>
        </w:tc>
      </w:tr>
      <w:tr w:rsidR="009E2F84" w:rsidTr="009E2F84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00000000003820356522032000000000001005100101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Предостав-ление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 на дому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Числен-</w:t>
            </w:r>
            <w:proofErr w:type="spellStart"/>
            <w:r>
              <w:rPr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граждан,</w:t>
            </w:r>
          </w:p>
          <w:p w:rsidR="009E2F84" w:rsidRDefault="009E2F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получив-</w:t>
            </w:r>
            <w:proofErr w:type="spellStart"/>
            <w:r>
              <w:rPr>
                <w:sz w:val="20"/>
                <w:szCs w:val="20"/>
                <w:lang w:eastAsia="en-US"/>
              </w:rPr>
              <w:t>ших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услуги</w:t>
            </w: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 w:rsidP="00A30125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="00A30125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3%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Увеличе-ние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потреб-</w:t>
            </w:r>
            <w:proofErr w:type="spellStart"/>
            <w:r>
              <w:rPr>
                <w:sz w:val="20"/>
                <w:szCs w:val="20"/>
                <w:lang w:eastAsia="en-US"/>
              </w:rPr>
              <w:t>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услугах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</w:tr>
      <w:tr w:rsidR="009E2F84" w:rsidTr="009E2F84"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Предостав-ление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срочных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услуг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</w:tr>
      <w:tr w:rsidR="009E2F84" w:rsidTr="009E2F84"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3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F84" w:rsidRDefault="009E2F84">
            <w:pPr>
              <w:rPr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F84" w:rsidRDefault="009E2F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Числен-</w:t>
            </w:r>
            <w:proofErr w:type="spellStart"/>
            <w:r>
              <w:rPr>
                <w:sz w:val="20"/>
                <w:szCs w:val="20"/>
                <w:lang w:eastAsia="en-US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граждан,</w:t>
            </w:r>
          </w:p>
          <w:p w:rsidR="009E2F84" w:rsidRDefault="009E2F8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получив-</w:t>
            </w:r>
            <w:proofErr w:type="spellStart"/>
            <w:r>
              <w:rPr>
                <w:sz w:val="20"/>
                <w:szCs w:val="20"/>
                <w:lang w:eastAsia="en-US"/>
              </w:rPr>
              <w:t>ших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социаль-ные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>услуги</w:t>
            </w: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spacing w:line="276" w:lineRule="auto"/>
              <w:rPr>
                <w:lang w:eastAsia="en-US"/>
              </w:rPr>
            </w:pPr>
          </w:p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Чел.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A30125">
            <w:pPr>
              <w:pStyle w:val="Style27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3%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F84" w:rsidRDefault="009E2F84">
            <w:pPr>
              <w:pStyle w:val="Style27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</w:p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/>
        <w:ind w:right="5335" w:firstLine="0"/>
        <w:rPr>
          <w:rStyle w:val="FontStyle34"/>
        </w:rPr>
      </w:pPr>
      <w:r>
        <w:rPr>
          <w:rStyle w:val="FontStyle34"/>
        </w:rPr>
        <w:t>Директор  ОБУСО</w:t>
      </w:r>
    </w:p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 w:line="240" w:lineRule="auto"/>
        <w:ind w:right="5335" w:firstLine="0"/>
        <w:rPr>
          <w:rStyle w:val="FontStyle34"/>
        </w:rPr>
      </w:pPr>
      <w:r>
        <w:rPr>
          <w:rStyle w:val="FontStyle34"/>
        </w:rPr>
        <w:t>«</w:t>
      </w:r>
      <w:proofErr w:type="spellStart"/>
      <w:r>
        <w:rPr>
          <w:rStyle w:val="FontStyle34"/>
        </w:rPr>
        <w:t>Железногорский</w:t>
      </w:r>
      <w:proofErr w:type="spellEnd"/>
      <w:r>
        <w:rPr>
          <w:rStyle w:val="FontStyle34"/>
        </w:rPr>
        <w:t xml:space="preserve">  МКЦСОН»                                                                                         Н.В. </w:t>
      </w:r>
      <w:proofErr w:type="spellStart"/>
      <w:r>
        <w:rPr>
          <w:rStyle w:val="FontStyle34"/>
        </w:rPr>
        <w:t>Соколикова</w:t>
      </w:r>
      <w:proofErr w:type="spellEnd"/>
    </w:p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rPr>
          <w:rStyle w:val="FontStyle34"/>
        </w:rPr>
      </w:pPr>
    </w:p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</w:p>
    <w:p w:rsidR="009E2F84" w:rsidRDefault="009E2F84" w:rsidP="009E2F84">
      <w:pPr>
        <w:pStyle w:val="Style25"/>
        <w:widowControl/>
        <w:tabs>
          <w:tab w:val="left" w:leader="underscore" w:pos="8285"/>
        </w:tabs>
        <w:spacing w:before="58"/>
        <w:ind w:left="5318" w:right="5338" w:firstLine="0"/>
        <w:jc w:val="center"/>
        <w:rPr>
          <w:rStyle w:val="FontStyle34"/>
        </w:rPr>
      </w:pPr>
    </w:p>
    <w:p w:rsidR="00D03EF8" w:rsidRDefault="00D03EF8"/>
    <w:sectPr w:rsidR="00D03EF8" w:rsidSect="009E2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C0"/>
    <w:rsid w:val="004345C0"/>
    <w:rsid w:val="009E2F84"/>
    <w:rsid w:val="00A30125"/>
    <w:rsid w:val="00D03EF8"/>
    <w:rsid w:val="00E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E2F84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9E2F84"/>
    <w:pPr>
      <w:widowControl w:val="0"/>
      <w:autoSpaceDE w:val="0"/>
      <w:autoSpaceDN w:val="0"/>
      <w:adjustRightInd w:val="0"/>
      <w:spacing w:line="303" w:lineRule="exact"/>
      <w:jc w:val="right"/>
    </w:pPr>
  </w:style>
  <w:style w:type="paragraph" w:customStyle="1" w:styleId="Style11">
    <w:name w:val="Style11"/>
    <w:basedOn w:val="a"/>
    <w:rsid w:val="009E2F84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4">
    <w:name w:val="Style14"/>
    <w:basedOn w:val="a"/>
    <w:rsid w:val="009E2F84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0">
    <w:name w:val="Style20"/>
    <w:basedOn w:val="a"/>
    <w:rsid w:val="009E2F84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25">
    <w:name w:val="Style25"/>
    <w:basedOn w:val="a"/>
    <w:rsid w:val="009E2F84"/>
    <w:pPr>
      <w:widowControl w:val="0"/>
      <w:autoSpaceDE w:val="0"/>
      <w:autoSpaceDN w:val="0"/>
      <w:adjustRightInd w:val="0"/>
      <w:spacing w:line="470" w:lineRule="exact"/>
      <w:ind w:hanging="1613"/>
    </w:pPr>
  </w:style>
  <w:style w:type="paragraph" w:customStyle="1" w:styleId="Style26">
    <w:name w:val="Style26"/>
    <w:basedOn w:val="a"/>
    <w:rsid w:val="009E2F8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9E2F84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rsid w:val="009E2F84"/>
    <w:rPr>
      <w:rFonts w:ascii="Times New Roman" w:hAnsi="Times New Roman" w:cs="Times New Roman" w:hint="default"/>
      <w:sz w:val="28"/>
      <w:szCs w:val="28"/>
    </w:rPr>
  </w:style>
  <w:style w:type="character" w:customStyle="1" w:styleId="FontStyle31">
    <w:name w:val="Font Style31"/>
    <w:basedOn w:val="a0"/>
    <w:rsid w:val="009E2F8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rsid w:val="009E2F8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basedOn w:val="a0"/>
    <w:rsid w:val="009E2F8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styleId="a3">
    <w:name w:val="Table Grid"/>
    <w:basedOn w:val="a1"/>
    <w:rsid w:val="009E2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E2F84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rsid w:val="009E2F84"/>
    <w:pPr>
      <w:widowControl w:val="0"/>
      <w:autoSpaceDE w:val="0"/>
      <w:autoSpaceDN w:val="0"/>
      <w:adjustRightInd w:val="0"/>
      <w:spacing w:line="303" w:lineRule="exact"/>
      <w:jc w:val="right"/>
    </w:pPr>
  </w:style>
  <w:style w:type="paragraph" w:customStyle="1" w:styleId="Style11">
    <w:name w:val="Style11"/>
    <w:basedOn w:val="a"/>
    <w:rsid w:val="009E2F84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4">
    <w:name w:val="Style14"/>
    <w:basedOn w:val="a"/>
    <w:rsid w:val="009E2F84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20">
    <w:name w:val="Style20"/>
    <w:basedOn w:val="a"/>
    <w:rsid w:val="009E2F84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25">
    <w:name w:val="Style25"/>
    <w:basedOn w:val="a"/>
    <w:rsid w:val="009E2F84"/>
    <w:pPr>
      <w:widowControl w:val="0"/>
      <w:autoSpaceDE w:val="0"/>
      <w:autoSpaceDN w:val="0"/>
      <w:adjustRightInd w:val="0"/>
      <w:spacing w:line="470" w:lineRule="exact"/>
      <w:ind w:hanging="1613"/>
    </w:pPr>
  </w:style>
  <w:style w:type="paragraph" w:customStyle="1" w:styleId="Style26">
    <w:name w:val="Style26"/>
    <w:basedOn w:val="a"/>
    <w:rsid w:val="009E2F84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9E2F84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rsid w:val="009E2F84"/>
    <w:rPr>
      <w:rFonts w:ascii="Times New Roman" w:hAnsi="Times New Roman" w:cs="Times New Roman" w:hint="default"/>
      <w:sz w:val="28"/>
      <w:szCs w:val="28"/>
    </w:rPr>
  </w:style>
  <w:style w:type="character" w:customStyle="1" w:styleId="FontStyle31">
    <w:name w:val="Font Style31"/>
    <w:basedOn w:val="a0"/>
    <w:rsid w:val="009E2F8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rsid w:val="009E2F8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4">
    <w:name w:val="Font Style34"/>
    <w:basedOn w:val="a0"/>
    <w:rsid w:val="009E2F8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styleId="a3">
    <w:name w:val="Table Grid"/>
    <w:basedOn w:val="a1"/>
    <w:rsid w:val="009E2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2016-07-01T11:27:00Z</cp:lastPrinted>
  <dcterms:created xsi:type="dcterms:W3CDTF">2016-07-01T11:16:00Z</dcterms:created>
  <dcterms:modified xsi:type="dcterms:W3CDTF">2016-07-01T11:34:00Z</dcterms:modified>
</cp:coreProperties>
</file>